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B7F" w:rsidRPr="00F2632B" w:rsidRDefault="005F6B7F" w:rsidP="005F6B7F">
      <w:pPr>
        <w:pStyle w:val="Balk2"/>
        <w:rPr>
          <w:rFonts w:asciiTheme="minorHAnsi" w:eastAsiaTheme="minorHAnsi" w:hAnsiTheme="minorHAnsi" w:cstheme="minorBidi"/>
          <w:b/>
          <w:bCs/>
          <w:color w:val="auto"/>
        </w:rPr>
      </w:pPr>
      <w:r w:rsidRPr="00F2632B">
        <w:rPr>
          <w:rFonts w:asciiTheme="minorHAnsi" w:eastAsiaTheme="minorHAnsi" w:hAnsiTheme="minorHAnsi" w:cstheme="minorBidi"/>
          <w:b/>
          <w:bCs/>
          <w:color w:val="auto"/>
        </w:rPr>
        <w:t xml:space="preserve">Annex 5: Methodology </w:t>
      </w:r>
    </w:p>
    <w:p w:rsidR="00F2632B" w:rsidRDefault="00F2632B" w:rsidP="00F2632B"/>
    <w:p w:rsidR="00144119" w:rsidRDefault="00F2632B"/>
    <w:p w:rsidR="00BB3552" w:rsidRDefault="00BB3552"/>
    <w:p w:rsidR="00BB3552" w:rsidRPr="00A44C35" w:rsidRDefault="00BB3552" w:rsidP="00BB3552">
      <w:pPr>
        <w:pStyle w:val="ResimYazs"/>
        <w:keepNext/>
        <w:spacing w:after="0"/>
        <w:rPr>
          <w:color w:val="auto"/>
          <w:sz w:val="22"/>
          <w:szCs w:val="22"/>
          <w:lang w:val="es-ES_tradnl"/>
        </w:rPr>
      </w:pPr>
      <w:bookmarkStart w:id="0" w:name="_Toc478136248"/>
      <w:bookmarkStart w:id="1" w:name="_Toc256000101"/>
      <w:r w:rsidRPr="00A44C35">
        <w:rPr>
          <w:color w:val="auto"/>
          <w:sz w:val="22"/>
          <w:szCs w:val="22"/>
        </w:rPr>
        <w:t>Table</w:t>
      </w:r>
      <w:r w:rsidR="002303B8">
        <w:rPr>
          <w:color w:val="auto"/>
          <w:sz w:val="22"/>
          <w:szCs w:val="22"/>
        </w:rPr>
        <w:t xml:space="preserve"> Annex</w:t>
      </w:r>
      <w:r w:rsidRPr="00A44C35">
        <w:rPr>
          <w:color w:val="auto"/>
          <w:sz w:val="22"/>
          <w:szCs w:val="22"/>
        </w:rPr>
        <w:t>.</w:t>
      </w:r>
      <w:r w:rsidRPr="00A44C35">
        <w:rPr>
          <w:color w:val="auto"/>
          <w:sz w:val="22"/>
          <w:szCs w:val="22"/>
        </w:rPr>
        <w:fldChar w:fldCharType="begin"/>
      </w:r>
      <w:r w:rsidRPr="00A44C35">
        <w:rPr>
          <w:color w:val="auto"/>
          <w:sz w:val="22"/>
          <w:szCs w:val="22"/>
        </w:rPr>
        <w:instrText xml:space="preserve"> SEQ Tablo \* ARABIC \s 1 </w:instrText>
      </w:r>
      <w:r w:rsidRPr="00A44C35">
        <w:rPr>
          <w:color w:val="auto"/>
          <w:sz w:val="22"/>
          <w:szCs w:val="22"/>
        </w:rPr>
        <w:fldChar w:fldCharType="separate"/>
      </w:r>
      <w:r w:rsidRPr="00A44C35">
        <w:rPr>
          <w:color w:val="auto"/>
          <w:sz w:val="22"/>
          <w:szCs w:val="22"/>
        </w:rPr>
        <w:t>1</w:t>
      </w:r>
      <w:r w:rsidRPr="00A44C35">
        <w:rPr>
          <w:color w:val="auto"/>
          <w:sz w:val="22"/>
          <w:szCs w:val="22"/>
        </w:rPr>
        <w:fldChar w:fldCharType="end"/>
      </w:r>
      <w:r w:rsidRPr="00A44C35">
        <w:rPr>
          <w:color w:val="auto"/>
          <w:sz w:val="22"/>
          <w:szCs w:val="22"/>
        </w:rPr>
        <w:t>.</w:t>
      </w:r>
      <w:r w:rsidR="002303B8">
        <w:rPr>
          <w:color w:val="auto"/>
          <w:sz w:val="22"/>
          <w:szCs w:val="22"/>
        </w:rPr>
        <w:t>1.</w:t>
      </w:r>
      <w:r w:rsidRPr="00A44C35">
        <w:rPr>
          <w:color w:val="auto"/>
          <w:sz w:val="22"/>
          <w:szCs w:val="22"/>
        </w:rPr>
        <w:t xml:space="preserve"> Field works summary.</w:t>
      </w:r>
      <w:bookmarkEnd w:id="0"/>
      <w:bookmarkEnd w:id="1"/>
    </w:p>
    <w:tbl>
      <w:tblPr>
        <w:tblStyle w:val="ListeTablo3-Vurgu11"/>
        <w:tblW w:w="6420" w:type="dxa"/>
        <w:tblLook w:val="04A0" w:firstRow="1" w:lastRow="0" w:firstColumn="1" w:lastColumn="0" w:noHBand="0" w:noVBand="1"/>
      </w:tblPr>
      <w:tblGrid>
        <w:gridCol w:w="1909"/>
        <w:gridCol w:w="2010"/>
        <w:gridCol w:w="1282"/>
        <w:gridCol w:w="1219"/>
      </w:tblGrid>
      <w:tr w:rsidR="00BB3552" w:rsidTr="006A6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Meetings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Vakıfgeymene</w:t>
            </w:r>
            <w:proofErr w:type="spellEnd"/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Merkez-Yılanlı</w:t>
            </w:r>
            <w:proofErr w:type="spellEnd"/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Total</w:t>
            </w:r>
          </w:p>
        </w:tc>
      </w:tr>
      <w:tr w:rsidR="00BB3552" w:rsidTr="006A6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Face to face survey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4</w:t>
            </w:r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10</w:t>
            </w:r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14</w:t>
            </w:r>
          </w:p>
        </w:tc>
      </w:tr>
      <w:tr w:rsidR="00BB3552" w:rsidTr="006A670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 xml:space="preserve">Not willing to meet 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0</w:t>
            </w:r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</w:tr>
      <w:tr w:rsidR="00BB3552" w:rsidTr="006A6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Survey on the phone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4</w:t>
            </w:r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6</w:t>
            </w:r>
          </w:p>
        </w:tc>
      </w:tr>
      <w:tr w:rsidR="00BB3552" w:rsidTr="006A6704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Not willing to give information on the phone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</w:t>
            </w:r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3</w:t>
            </w:r>
          </w:p>
        </w:tc>
      </w:tr>
      <w:tr w:rsidR="00BB3552" w:rsidTr="006A6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Cannot be reached through telephone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0</w:t>
            </w:r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</w:tr>
      <w:tr w:rsidR="00BB3552" w:rsidTr="006A670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9" w:type="dxa"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Total</w:t>
            </w:r>
          </w:p>
        </w:tc>
        <w:tc>
          <w:tcPr>
            <w:tcW w:w="2010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11</w:t>
            </w:r>
          </w:p>
        </w:tc>
        <w:tc>
          <w:tcPr>
            <w:tcW w:w="1282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16</w:t>
            </w:r>
          </w:p>
        </w:tc>
        <w:tc>
          <w:tcPr>
            <w:tcW w:w="1219" w:type="dxa"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27</w:t>
            </w:r>
          </w:p>
        </w:tc>
      </w:tr>
    </w:tbl>
    <w:p w:rsidR="00BB3552" w:rsidRDefault="00BB3552">
      <w:pPr>
        <w:sectPr w:rsidR="00BB35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GoBack"/>
      <w:bookmarkEnd w:id="2"/>
    </w:p>
    <w:p w:rsidR="00BB3552" w:rsidRDefault="00BB3552"/>
    <w:p w:rsidR="00BB3552" w:rsidRPr="00A44C35" w:rsidRDefault="00BB3552" w:rsidP="00BB3552">
      <w:pPr>
        <w:pStyle w:val="ResimYazs"/>
        <w:keepNext/>
        <w:spacing w:after="0"/>
        <w:rPr>
          <w:color w:val="auto"/>
          <w:sz w:val="22"/>
          <w:szCs w:val="22"/>
        </w:rPr>
      </w:pPr>
      <w:bookmarkStart w:id="3" w:name="_Toc256000103"/>
      <w:bookmarkStart w:id="4" w:name="_Toc478136250"/>
      <w:r w:rsidRPr="00A44C35">
        <w:rPr>
          <w:color w:val="auto"/>
          <w:sz w:val="22"/>
          <w:szCs w:val="22"/>
        </w:rPr>
        <w:t>Table</w:t>
      </w:r>
      <w:r w:rsidR="002303B8">
        <w:rPr>
          <w:color w:val="auto"/>
          <w:sz w:val="22"/>
          <w:szCs w:val="22"/>
        </w:rPr>
        <w:t xml:space="preserve"> Annex 1</w:t>
      </w:r>
      <w:r w:rsidRPr="00A44C35">
        <w:rPr>
          <w:color w:val="auto"/>
          <w:sz w:val="22"/>
          <w:szCs w:val="22"/>
        </w:rPr>
        <w:t>.</w:t>
      </w:r>
      <w:r w:rsidR="002303B8">
        <w:rPr>
          <w:color w:val="auto"/>
          <w:sz w:val="22"/>
          <w:szCs w:val="22"/>
        </w:rPr>
        <w:t>2</w:t>
      </w:r>
      <w:r w:rsidRPr="00A44C35">
        <w:rPr>
          <w:color w:val="auto"/>
          <w:sz w:val="22"/>
          <w:szCs w:val="22"/>
        </w:rPr>
        <w:t>. Field work summary</w:t>
      </w:r>
      <w:bookmarkEnd w:id="3"/>
      <w:bookmarkEnd w:id="4"/>
    </w:p>
    <w:p w:rsidR="00BB3552" w:rsidRDefault="00BB3552"/>
    <w:tbl>
      <w:tblPr>
        <w:tblStyle w:val="KlavuzuTablo4-Vurgu51"/>
        <w:tblW w:w="4937" w:type="pct"/>
        <w:tblLayout w:type="fixed"/>
        <w:tblLook w:val="04A0" w:firstRow="1" w:lastRow="0" w:firstColumn="1" w:lastColumn="0" w:noHBand="0" w:noVBand="1"/>
      </w:tblPr>
      <w:tblGrid>
        <w:gridCol w:w="1696"/>
        <w:gridCol w:w="774"/>
        <w:gridCol w:w="868"/>
        <w:gridCol w:w="837"/>
        <w:gridCol w:w="843"/>
        <w:gridCol w:w="801"/>
        <w:gridCol w:w="644"/>
        <w:gridCol w:w="879"/>
        <w:gridCol w:w="890"/>
        <w:gridCol w:w="909"/>
        <w:gridCol w:w="981"/>
        <w:gridCol w:w="796"/>
        <w:gridCol w:w="763"/>
        <w:gridCol w:w="1067"/>
        <w:gridCol w:w="1070"/>
      </w:tblGrid>
      <w:tr w:rsidR="00BB3552" w:rsidTr="00BB35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  <w:noWrap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694" w:type="pct"/>
            <w:gridSpan w:val="9"/>
            <w:noWrap/>
            <w:hideMark/>
          </w:tcPr>
          <w:p w:rsidR="00BB3552" w:rsidRPr="00A44C35" w:rsidRDefault="00BB3552" w:rsidP="006A6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en-US" w:eastAsia="tr-TR"/>
              </w:rPr>
              <w:t>PARCEL INFORMATION</w:t>
            </w:r>
          </w:p>
        </w:tc>
        <w:tc>
          <w:tcPr>
            <w:tcW w:w="1692" w:type="pct"/>
            <w:gridSpan w:val="5"/>
            <w:noWrap/>
            <w:hideMark/>
          </w:tcPr>
          <w:p w:rsidR="00BB3552" w:rsidRPr="00A44C35" w:rsidRDefault="00BB3552" w:rsidP="006A6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en-US" w:eastAsia="tr-TR"/>
              </w:rPr>
              <w:t>LRP SITE</w:t>
            </w:r>
          </w:p>
        </w:tc>
      </w:tr>
      <w:tr w:rsidR="00BB3552" w:rsidTr="00BB35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  <w:noWrap/>
            <w:hideMark/>
          </w:tcPr>
          <w:p w:rsidR="00BB3552" w:rsidRDefault="00BB3552" w:rsidP="006A6704">
            <w:pPr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en-US" w:eastAsia="tr-TR"/>
              </w:rPr>
            </w:pPr>
            <w:r w:rsidRPr="00A44C35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en-US" w:eastAsia="tr-TR"/>
              </w:rPr>
              <w:t>Village/</w:t>
            </w:r>
          </w:p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 w:val="0"/>
                <w:bCs w:val="0"/>
                <w:color w:val="000000"/>
                <w:sz w:val="20"/>
                <w:szCs w:val="20"/>
                <w:lang w:val="en-US" w:eastAsia="tr-TR"/>
              </w:rPr>
              <w:t>Neighborhood</w:t>
            </w:r>
          </w:p>
        </w:tc>
        <w:tc>
          <w:tcPr>
            <w:tcW w:w="280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Total number of </w:t>
            </w: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br/>
              <w:t>parcels</w:t>
            </w:r>
          </w:p>
        </w:tc>
        <w:tc>
          <w:tcPr>
            <w:tcW w:w="314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Total number of </w:t>
            </w: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br/>
              <w:t>residents</w:t>
            </w:r>
          </w:p>
        </w:tc>
        <w:tc>
          <w:tcPr>
            <w:tcW w:w="303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Resident</w:t>
            </w:r>
          </w:p>
        </w:tc>
        <w:tc>
          <w:tcPr>
            <w:tcW w:w="305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Seasonal</w:t>
            </w:r>
          </w:p>
        </w:tc>
        <w:tc>
          <w:tcPr>
            <w:tcW w:w="290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Non-resident</w:t>
            </w:r>
          </w:p>
        </w:tc>
        <w:tc>
          <w:tcPr>
            <w:tcW w:w="233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Death</w:t>
            </w:r>
          </w:p>
        </w:tc>
        <w:tc>
          <w:tcPr>
            <w:tcW w:w="318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Total Obtained Land (m2)</w:t>
            </w:r>
          </w:p>
        </w:tc>
        <w:tc>
          <w:tcPr>
            <w:tcW w:w="322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Unit Price (TRY/m2)</w:t>
            </w:r>
          </w:p>
        </w:tc>
        <w:tc>
          <w:tcPr>
            <w:tcW w:w="329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Total Fee Paid (TRY)</w:t>
            </w:r>
          </w:p>
        </w:tc>
        <w:tc>
          <w:tcPr>
            <w:tcW w:w="355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 xml:space="preserve">Number of Surveys </w:t>
            </w: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br/>
              <w:t>Conducted</w:t>
            </w:r>
          </w:p>
        </w:tc>
        <w:tc>
          <w:tcPr>
            <w:tcW w:w="288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Number of Surveys over the Phone</w:t>
            </w:r>
          </w:p>
        </w:tc>
        <w:tc>
          <w:tcPr>
            <w:tcW w:w="276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Total Surveys</w:t>
            </w:r>
          </w:p>
        </w:tc>
        <w:tc>
          <w:tcPr>
            <w:tcW w:w="386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Number of Parcels that Surveys Gave Information about</w:t>
            </w:r>
          </w:p>
        </w:tc>
        <w:tc>
          <w:tcPr>
            <w:tcW w:w="387" w:type="pct"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tr-TR"/>
              </w:rPr>
              <w:t>Total Size of Parcels with Information about Them (m2)</w:t>
            </w:r>
          </w:p>
        </w:tc>
      </w:tr>
      <w:tr w:rsidR="00BB3552" w:rsidTr="00BB35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  <w:noWrap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Merkez</w:t>
            </w:r>
            <w:proofErr w:type="spellEnd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 xml:space="preserve"> - </w:t>
            </w:r>
            <w:proofErr w:type="spellStart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Yılanlı</w:t>
            </w:r>
            <w:proofErr w:type="spellEnd"/>
          </w:p>
        </w:tc>
        <w:tc>
          <w:tcPr>
            <w:tcW w:w="280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18</w:t>
            </w:r>
          </w:p>
        </w:tc>
        <w:tc>
          <w:tcPr>
            <w:tcW w:w="314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27</w:t>
            </w:r>
          </w:p>
        </w:tc>
        <w:tc>
          <w:tcPr>
            <w:tcW w:w="303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12</w:t>
            </w:r>
          </w:p>
        </w:tc>
        <w:tc>
          <w:tcPr>
            <w:tcW w:w="305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0</w:t>
            </w:r>
          </w:p>
        </w:tc>
        <w:tc>
          <w:tcPr>
            <w:tcW w:w="290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11</w:t>
            </w:r>
          </w:p>
        </w:tc>
        <w:tc>
          <w:tcPr>
            <w:tcW w:w="233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5</w:t>
            </w:r>
          </w:p>
        </w:tc>
        <w:tc>
          <w:tcPr>
            <w:tcW w:w="318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68,103</w:t>
            </w:r>
          </w:p>
        </w:tc>
        <w:tc>
          <w:tcPr>
            <w:tcW w:w="322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15</w:t>
            </w:r>
          </w:p>
        </w:tc>
        <w:tc>
          <w:tcPr>
            <w:tcW w:w="329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1,021,581</w:t>
            </w:r>
          </w:p>
        </w:tc>
        <w:tc>
          <w:tcPr>
            <w:tcW w:w="355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10</w:t>
            </w:r>
          </w:p>
        </w:tc>
        <w:tc>
          <w:tcPr>
            <w:tcW w:w="288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4</w:t>
            </w:r>
          </w:p>
        </w:tc>
        <w:tc>
          <w:tcPr>
            <w:tcW w:w="276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14</w:t>
            </w:r>
          </w:p>
        </w:tc>
        <w:tc>
          <w:tcPr>
            <w:tcW w:w="386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17</w:t>
            </w:r>
          </w:p>
        </w:tc>
        <w:tc>
          <w:tcPr>
            <w:tcW w:w="387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64,934</w:t>
            </w:r>
          </w:p>
        </w:tc>
      </w:tr>
      <w:tr w:rsidR="00BB3552" w:rsidTr="00BB35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  <w:noWrap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Vakıfgeymene</w:t>
            </w:r>
            <w:proofErr w:type="spellEnd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 xml:space="preserve"> - </w:t>
            </w:r>
            <w:proofErr w:type="spellStart"/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Sepetçi</w:t>
            </w:r>
            <w:proofErr w:type="spellEnd"/>
          </w:p>
        </w:tc>
        <w:tc>
          <w:tcPr>
            <w:tcW w:w="280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66</w:t>
            </w:r>
          </w:p>
        </w:tc>
        <w:tc>
          <w:tcPr>
            <w:tcW w:w="314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90</w:t>
            </w:r>
          </w:p>
        </w:tc>
        <w:tc>
          <w:tcPr>
            <w:tcW w:w="303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8</w:t>
            </w:r>
          </w:p>
        </w:tc>
        <w:tc>
          <w:tcPr>
            <w:tcW w:w="305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7</w:t>
            </w:r>
          </w:p>
        </w:tc>
        <w:tc>
          <w:tcPr>
            <w:tcW w:w="290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73</w:t>
            </w:r>
          </w:p>
        </w:tc>
        <w:tc>
          <w:tcPr>
            <w:tcW w:w="233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  <w:tc>
          <w:tcPr>
            <w:tcW w:w="318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208,201</w:t>
            </w:r>
          </w:p>
        </w:tc>
        <w:tc>
          <w:tcPr>
            <w:tcW w:w="322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20</w:t>
            </w:r>
          </w:p>
        </w:tc>
        <w:tc>
          <w:tcPr>
            <w:tcW w:w="329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4,234,367</w:t>
            </w:r>
          </w:p>
        </w:tc>
        <w:tc>
          <w:tcPr>
            <w:tcW w:w="355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4</w:t>
            </w:r>
          </w:p>
        </w:tc>
        <w:tc>
          <w:tcPr>
            <w:tcW w:w="288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</w:t>
            </w:r>
          </w:p>
        </w:tc>
        <w:tc>
          <w:tcPr>
            <w:tcW w:w="276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6</w:t>
            </w:r>
          </w:p>
        </w:tc>
        <w:tc>
          <w:tcPr>
            <w:tcW w:w="386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20</w:t>
            </w:r>
          </w:p>
        </w:tc>
        <w:tc>
          <w:tcPr>
            <w:tcW w:w="387" w:type="pct"/>
            <w:noWrap/>
            <w:hideMark/>
          </w:tcPr>
          <w:p w:rsidR="00BB3552" w:rsidRPr="00A44C35" w:rsidRDefault="00BB3552" w:rsidP="006A6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68,780</w:t>
            </w:r>
          </w:p>
        </w:tc>
      </w:tr>
      <w:tr w:rsidR="00BB3552" w:rsidTr="00BB3552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  <w:noWrap/>
            <w:hideMark/>
          </w:tcPr>
          <w:p w:rsidR="00BB3552" w:rsidRPr="00A44C35" w:rsidRDefault="00BB3552" w:rsidP="006A6704">
            <w:pPr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 xml:space="preserve">Total </w:t>
            </w:r>
          </w:p>
        </w:tc>
        <w:tc>
          <w:tcPr>
            <w:tcW w:w="280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84</w:t>
            </w:r>
          </w:p>
        </w:tc>
        <w:tc>
          <w:tcPr>
            <w:tcW w:w="314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117</w:t>
            </w:r>
          </w:p>
        </w:tc>
        <w:tc>
          <w:tcPr>
            <w:tcW w:w="303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20</w:t>
            </w:r>
          </w:p>
        </w:tc>
        <w:tc>
          <w:tcPr>
            <w:tcW w:w="305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7</w:t>
            </w:r>
          </w:p>
        </w:tc>
        <w:tc>
          <w:tcPr>
            <w:tcW w:w="290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84</w:t>
            </w:r>
          </w:p>
        </w:tc>
        <w:tc>
          <w:tcPr>
            <w:tcW w:w="233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7</w:t>
            </w:r>
          </w:p>
        </w:tc>
        <w:tc>
          <w:tcPr>
            <w:tcW w:w="318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276,304</w:t>
            </w:r>
          </w:p>
        </w:tc>
        <w:tc>
          <w:tcPr>
            <w:tcW w:w="322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19</w:t>
            </w:r>
          </w:p>
        </w:tc>
        <w:tc>
          <w:tcPr>
            <w:tcW w:w="329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5,255,948</w:t>
            </w:r>
          </w:p>
        </w:tc>
        <w:tc>
          <w:tcPr>
            <w:tcW w:w="355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14</w:t>
            </w:r>
          </w:p>
        </w:tc>
        <w:tc>
          <w:tcPr>
            <w:tcW w:w="288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6</w:t>
            </w:r>
          </w:p>
        </w:tc>
        <w:tc>
          <w:tcPr>
            <w:tcW w:w="276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20</w:t>
            </w:r>
          </w:p>
        </w:tc>
        <w:tc>
          <w:tcPr>
            <w:tcW w:w="386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color w:val="000000"/>
                <w:sz w:val="20"/>
                <w:szCs w:val="20"/>
                <w:lang w:val="en-US" w:eastAsia="tr-TR"/>
              </w:rPr>
              <w:t>37</w:t>
            </w:r>
          </w:p>
        </w:tc>
        <w:tc>
          <w:tcPr>
            <w:tcW w:w="387" w:type="pct"/>
            <w:noWrap/>
            <w:hideMark/>
          </w:tcPr>
          <w:p w:rsidR="00BB3552" w:rsidRPr="00A44C35" w:rsidRDefault="00BB3552" w:rsidP="006A6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  <w:sz w:val="20"/>
                <w:szCs w:val="20"/>
                <w:lang w:eastAsia="tr-TR"/>
              </w:rPr>
            </w:pPr>
            <w:r w:rsidRPr="00A44C35">
              <w:rPr>
                <w:rFonts w:eastAsia="Times New Roman"/>
                <w:sz w:val="20"/>
                <w:szCs w:val="20"/>
                <w:lang w:val="en-US" w:eastAsia="tr-TR"/>
              </w:rPr>
              <w:t>133,714</w:t>
            </w:r>
          </w:p>
        </w:tc>
      </w:tr>
    </w:tbl>
    <w:p w:rsidR="00BB3552" w:rsidRPr="00A44C35" w:rsidRDefault="00BB3552" w:rsidP="00BB3552">
      <w:pPr>
        <w:rPr>
          <w:sz w:val="20"/>
          <w:lang w:val="tr-TR"/>
        </w:rPr>
      </w:pPr>
      <w:r w:rsidRPr="00A44C35">
        <w:rPr>
          <w:sz w:val="20"/>
        </w:rPr>
        <w:t>Source: SRM Socio-economic research, 2016.</w:t>
      </w:r>
    </w:p>
    <w:p w:rsidR="00BB3552" w:rsidRDefault="00BB3552"/>
    <w:sectPr w:rsidR="00BB3552" w:rsidSect="00BB35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52"/>
    <w:rsid w:val="00062A11"/>
    <w:rsid w:val="001C1615"/>
    <w:rsid w:val="00214815"/>
    <w:rsid w:val="002303B8"/>
    <w:rsid w:val="002D6DF3"/>
    <w:rsid w:val="0030161A"/>
    <w:rsid w:val="00360DDF"/>
    <w:rsid w:val="00475566"/>
    <w:rsid w:val="005F6B7F"/>
    <w:rsid w:val="006D2630"/>
    <w:rsid w:val="007930CD"/>
    <w:rsid w:val="007C2FF1"/>
    <w:rsid w:val="009D1F70"/>
    <w:rsid w:val="00A95DAA"/>
    <w:rsid w:val="00B05A29"/>
    <w:rsid w:val="00BB3552"/>
    <w:rsid w:val="00CC1B1D"/>
    <w:rsid w:val="00CC4E68"/>
    <w:rsid w:val="00E356F7"/>
    <w:rsid w:val="00F07023"/>
    <w:rsid w:val="00F2632B"/>
    <w:rsid w:val="00F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199"/>
  <w15:chartTrackingRefBased/>
  <w15:docId w15:val="{11B9B996-D9AB-4070-BE9E-D21CBAE9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F6B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isteTablo3-Vurgu11">
    <w:name w:val="Liste Tablo 3 - Vurgu 11"/>
    <w:basedOn w:val="NormalTablo"/>
    <w:uiPriority w:val="48"/>
    <w:rsid w:val="00BB3552"/>
    <w:pPr>
      <w:spacing w:after="0" w:line="276" w:lineRule="auto"/>
      <w:jc w:val="both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ResimYazs">
    <w:name w:val="caption"/>
    <w:basedOn w:val="Normal"/>
    <w:next w:val="Normal"/>
    <w:uiPriority w:val="35"/>
    <w:unhideWhenUsed/>
    <w:qFormat/>
    <w:rsid w:val="00BB3552"/>
    <w:pPr>
      <w:spacing w:after="200" w:line="276" w:lineRule="auto"/>
      <w:jc w:val="both"/>
    </w:pPr>
    <w:rPr>
      <w:rFonts w:eastAsiaTheme="minorEastAsia"/>
      <w:i/>
      <w:iCs/>
      <w:color w:val="44546A" w:themeColor="text2"/>
      <w:sz w:val="18"/>
      <w:szCs w:val="18"/>
      <w:lang w:val="en-US"/>
    </w:rPr>
  </w:style>
  <w:style w:type="table" w:customStyle="1" w:styleId="KlavuzuTablo4-Vurgu51">
    <w:name w:val="Kılavuzu Tablo 4 - Vurgu 51"/>
    <w:basedOn w:val="NormalTablo"/>
    <w:uiPriority w:val="49"/>
    <w:rsid w:val="00BB3552"/>
    <w:pPr>
      <w:spacing w:after="0" w:line="276" w:lineRule="auto"/>
      <w:jc w:val="both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Balk2Char">
    <w:name w:val="Başlık 2 Char"/>
    <w:basedOn w:val="VarsaylanParagrafYazTipi"/>
    <w:link w:val="Balk2"/>
    <w:uiPriority w:val="9"/>
    <w:rsid w:val="005F6B7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8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KILICOZLU</dc:creator>
  <cp:keywords/>
  <dc:description/>
  <cp:lastModifiedBy>Halime Taligaci</cp:lastModifiedBy>
  <cp:revision>3</cp:revision>
  <dcterms:created xsi:type="dcterms:W3CDTF">2017-08-24T09:49:00Z</dcterms:created>
  <dcterms:modified xsi:type="dcterms:W3CDTF">2017-09-04T13:34:00Z</dcterms:modified>
</cp:coreProperties>
</file>